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0D8A641C" w:rsidR="00864CB0" w:rsidRDefault="00864CB0" w:rsidP="00AF1BDC">
      <w:pPr>
        <w:ind w:left="-1134" w:right="-14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D62375">
        <w:rPr>
          <w:sz w:val="28"/>
          <w:szCs w:val="28"/>
        </w:rPr>
        <w:t xml:space="preserve"> 8</w:t>
      </w:r>
    </w:p>
    <w:p w14:paraId="3F8C5EB0" w14:textId="5C91A683" w:rsidR="00864CB0" w:rsidRPr="00B622D9" w:rsidRDefault="00864CB0" w:rsidP="00AF1BDC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190D19">
        <w:rPr>
          <w:sz w:val="28"/>
          <w:szCs w:val="28"/>
        </w:rPr>
        <w:t>Порядку</w:t>
      </w:r>
    </w:p>
    <w:p w14:paraId="0F03B2EF" w14:textId="76B153AC" w:rsidR="00864CB0" w:rsidRPr="005429DB" w:rsidRDefault="00190D19" w:rsidP="00AF1BDC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E469F7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AF1BDC">
        <w:rPr>
          <w:sz w:val="28"/>
          <w:szCs w:val="28"/>
        </w:rPr>
        <w:t xml:space="preserve"> муниципального образования </w:t>
      </w:r>
      <w:r w:rsidR="00E469F7">
        <w:rPr>
          <w:sz w:val="28"/>
          <w:szCs w:val="28"/>
        </w:rPr>
        <w:br/>
      </w:r>
      <w:r w:rsidR="00AF1BDC">
        <w:rPr>
          <w:sz w:val="28"/>
          <w:szCs w:val="28"/>
        </w:rPr>
        <w:t xml:space="preserve">«Городской округ Ногликский» </w:t>
      </w:r>
      <w:r w:rsidR="00AF1BDC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026768BA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BD6A09">
      <w:pPr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2A7F86AB" w14:textId="0BE3E4C6" w:rsidR="00864CB0" w:rsidRDefault="00190D19" w:rsidP="00BD6A09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lastRenderedPageBreak/>
        <w:t xml:space="preserve">ВОЗМЕЩЕНИЕ ЗАТРАТ НА ОСУЩЕСТВЛЕНИЕ ДЕЯТЕЛЬНОСТИ </w:t>
      </w:r>
      <w:r w:rsidR="00E469F7">
        <w:rPr>
          <w:sz w:val="26"/>
          <w:szCs w:val="26"/>
        </w:rPr>
        <w:br/>
      </w:r>
      <w:r w:rsidRPr="005F3698">
        <w:rPr>
          <w:sz w:val="26"/>
          <w:szCs w:val="26"/>
        </w:rPr>
        <w:t>В СФЕРЕ ГОСТИНИЧНОГО БИЗНЕСА</w:t>
      </w:r>
    </w:p>
    <w:p w14:paraId="072DDD36" w14:textId="77777777" w:rsidR="00BD6A09" w:rsidRPr="00BD6A09" w:rsidRDefault="00BD6A09" w:rsidP="00BD6A09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14:paraId="795E112E" w14:textId="77777777" w:rsidR="00864CB0" w:rsidRDefault="00864CB0" w:rsidP="00864CB0">
      <w:pPr>
        <w:jc w:val="both"/>
        <w:rPr>
          <w:sz w:val="28"/>
          <w:szCs w:val="28"/>
        </w:rPr>
        <w:sectPr w:rsidR="00864CB0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13B594BD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1. Субсидия предоставляется Заявителю, оказывающему гостиничные услуги.</w:t>
      </w:r>
    </w:p>
    <w:p w14:paraId="3817C51E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Субсидия предоставляется на возмещение следующих фактически произведенных и документально подтвержденных затрат:</w:t>
      </w:r>
    </w:p>
    <w:p w14:paraId="02F1DB0E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а) на ремонт здания или комплекса зданий гостиницы в размере 50% от подтвержденных затрат, но не более 5,0 тысяч рублей за 1 кв. м (без учета НДС%).</w:t>
      </w:r>
    </w:p>
    <w:p w14:paraId="136D62AF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666F88B3" w14:textId="3BF5603E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572D1AA6" wp14:editId="487E9A61">
                <wp:extent cx="1680210" cy="694055"/>
                <wp:effectExtent l="0" t="0" r="0" b="1270"/>
                <wp:docPr id="14" name="Полотно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680720" y="377825"/>
                            <a:ext cx="807720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949960" y="82550"/>
                            <a:ext cx="5403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495D44" w14:textId="77777777" w:rsidR="00190D19" w:rsidRDefault="00190D19" w:rsidP="00190D19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 * 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9210" y="241300"/>
                            <a:ext cx="5657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5B5DEA" w14:textId="77777777" w:rsidR="00190D19" w:rsidRDefault="00190D19" w:rsidP="00190D19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С(в)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15670" y="408305"/>
                            <a:ext cx="3244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1F096B" w14:textId="77777777" w:rsidR="00190D19" w:rsidRDefault="00190D19" w:rsidP="00190D19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92785" y="0"/>
                            <a:ext cx="2266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775FD0" w14:textId="77777777" w:rsidR="00190D19" w:rsidRDefault="00190D19" w:rsidP="00190D19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72D1AA6" id="Полотно 14" o:spid="_x0000_s1026" editas="canvas" style="width:132.3pt;height:54.65pt;mso-position-horizontal-relative:char;mso-position-vertical-relative:line" coordsize="16802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6802;height:6940;visibility:visible;mso-wrap-style:square">
                  <v:fill o:detectmouseclick="t"/>
                  <v:path o:connecttype="none"/>
                </v:shape>
                <v:line id="Line 11" o:spid="_x0000_s1028" style="position:absolute;visibility:visible;mso-wrap-style:square" from="6807,3778" to="14884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ebO8IAAADaAAAADwAAAGRycy9kb3ducmV2LnhtbESPQYvCMBSE74L/ITzBm6Z6KG7XKCII&#10;gihaRfb4aN62ZZuX2sRa/70RhD0OM/MNM192phItNa60rGAyjkAQZ1aXnCu4nDejGQjnkTVWlknB&#10;kxwsF/3eHBNtH3yiNvW5CBB2CSoovK8TKV1WkEE3tjVx8H5tY9AH2eRSN/gIcFPJaRTF0mDJYaHA&#10;mtYFZX/p3SiITX6Ljj/7a3vY1dt45apZ+pwoNRx0q28Qnjr/H/60t1rBF7yvhBsgF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ebO8IAAADaAAAADwAAAAAAAAAAAAAA&#10;AAChAgAAZHJzL2Rvd25yZXYueG1sUEsFBgAAAAAEAAQA+QAAAJADAAAAAA==&#10;" strokeweight=".85pt"/>
                <v:rect id="Rectangle 12" o:spid="_x0000_s1029" style="position:absolute;left:9499;top:825;width:5404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14:paraId="7C495D44" w14:textId="77777777" w:rsidR="00190D19" w:rsidRDefault="00190D19" w:rsidP="00190D19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 * 50</w:t>
                        </w:r>
                      </w:p>
                    </w:txbxContent>
                  </v:textbox>
                </v:rect>
                <v:rect id="Rectangle 13" o:spid="_x0000_s1030" style="position:absolute;left:292;top:2413;width:5657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14:paraId="045B5DEA" w14:textId="77777777" w:rsidR="00190D19" w:rsidRDefault="00190D19" w:rsidP="00190D19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С(в) = </w:t>
                        </w:r>
                      </w:p>
                    </w:txbxContent>
                  </v:textbox>
                </v:rect>
                <v:rect id="Rectangle 14" o:spid="_x0000_s1031" style="position:absolute;left:9156;top:4083;width:3245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14:paraId="541F096B" w14:textId="77777777" w:rsidR="00190D19" w:rsidRDefault="00190D19" w:rsidP="00190D19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15" o:spid="_x0000_s1032" style="position:absolute;left:6927;width:2267;height:3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14:paraId="6B775FD0" w14:textId="77777777" w:rsidR="00190D19" w:rsidRDefault="00190D19" w:rsidP="00190D19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FDC238D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С(в) - размер субсидии в целях возмещения части произведенных и документально подтвержденных затрат Заявителя, С(в) ≤ </w:t>
      </w:r>
      <w:r w:rsidRPr="005F3698">
        <w:rPr>
          <w:sz w:val="28"/>
          <w:szCs w:val="28"/>
          <w:lang w:val="en-US"/>
        </w:rPr>
        <w:t>S</w:t>
      </w:r>
      <w:r w:rsidRPr="005F3698">
        <w:rPr>
          <w:sz w:val="28"/>
          <w:szCs w:val="28"/>
        </w:rPr>
        <w:t xml:space="preserve"> х 5,0 тыс.руб./1 кв.метр (где </w:t>
      </w:r>
      <w:r w:rsidRPr="005F3698">
        <w:rPr>
          <w:sz w:val="28"/>
          <w:szCs w:val="28"/>
          <w:lang w:val="en-US"/>
        </w:rPr>
        <w:t>S</w:t>
      </w:r>
      <w:r w:rsidRPr="005F3698">
        <w:rPr>
          <w:sz w:val="28"/>
          <w:szCs w:val="28"/>
        </w:rPr>
        <w:t xml:space="preserve"> – общая площадь, на которой выполнены работы);</w:t>
      </w:r>
    </w:p>
    <w:p w14:paraId="1B4CC0FA" w14:textId="088252A8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  <w:sz w:val="28"/>
          <w:szCs w:val="28"/>
        </w:rPr>
        <w:drawing>
          <wp:inline distT="0" distB="0" distL="0" distR="0" wp14:anchorId="71766535" wp14:editId="765DD35B">
            <wp:extent cx="365760" cy="309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6A93E7BF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б) на приобретение и внедрение профессионального программного обеспечения для целей учета посетителей. Размер субсидии составляет 50% затрат, но не более 700,0 тысяч рублей (без учета НДС%).</w:t>
      </w:r>
    </w:p>
    <w:p w14:paraId="472E7BAE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5D4B8E43" w14:textId="1C6C05ED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786439B4" wp14:editId="1A1E6DEE">
                <wp:extent cx="1680210" cy="694055"/>
                <wp:effectExtent l="0" t="0" r="0" b="1270"/>
                <wp:docPr id="8" name="Полотно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71830" y="377825"/>
                            <a:ext cx="807720" cy="635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949960" y="82550"/>
                            <a:ext cx="5403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AE66D1" w14:textId="77777777" w:rsidR="00190D19" w:rsidRDefault="00190D19" w:rsidP="00190D19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 * 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9210" y="241300"/>
                            <a:ext cx="63563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D36359" w14:textId="77777777" w:rsidR="00190D19" w:rsidRDefault="00190D19" w:rsidP="00190D19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С(в</w:t>
                              </w: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)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915670" y="408305"/>
                            <a:ext cx="3244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CA2290" w14:textId="77777777" w:rsidR="00190D19" w:rsidRDefault="00190D19" w:rsidP="00190D19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92785" y="0"/>
                            <a:ext cx="2266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C27A0" w14:textId="77777777" w:rsidR="00190D19" w:rsidRDefault="00190D19" w:rsidP="00190D19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86439B4" id="Полотно 8" o:spid="_x0000_s1033" editas="canvas" style="width:132.3pt;height:54.65pt;mso-position-horizontal-relative:char;mso-position-vertical-relative:line" coordsize="16802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">
                <v:shape id="_x0000_s1034" type="#_x0000_t75" style="position:absolute;width:16802;height:6940;visibility:visible;mso-wrap-style:square">
                  <v:fill o:detectmouseclick="t"/>
                  <v:path o:connecttype="none"/>
                </v:shape>
                <v:line id="Line 4" o:spid="_x0000_s1035" style="position:absolute;visibility:visible;mso-wrap-style:square" from="6718,3778" to="14795,3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+s0cIAAADaAAAADwAAAGRycy9kb3ducmV2LnhtbESPQYvCMBSE74L/ITzBm01doUjXKCII&#10;gihuFdnjo3nblm1euk2s9d+bBcHjMDPfMItVb2rRUesqywqmUQyCOLe64kLB5bydzEE4j6yxtkwK&#10;HuRgtRwOFphqe+cv6jJfiABhl6KC0vsmldLlJRl0kW2Ig/djW4M+yLaQusV7gJtafsRxIg1WHBZK&#10;bGhTUv6b3YyCxBR/8en7cO2O+2aXrF09zx5Tpcajfv0JwlPv3+FXe6cVzOD/SrgBc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Q+s0cIAAADaAAAADwAAAAAAAAAAAAAA&#10;AAChAgAAZHJzL2Rvd25yZXYueG1sUEsFBgAAAAAEAAQA+QAAAJADAAAAAA==&#10;" strokeweight=".85pt"/>
                <v:rect id="Rectangle 5" o:spid="_x0000_s1036" style="position:absolute;left:9499;top:825;width:5404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14:paraId="68AE66D1" w14:textId="77777777" w:rsidR="00190D19" w:rsidRDefault="00190D19" w:rsidP="00190D19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 * 50</w:t>
                        </w:r>
                      </w:p>
                    </w:txbxContent>
                  </v:textbox>
                </v:rect>
                <v:rect id="Rectangle 6" o:spid="_x0000_s1037" style="position:absolute;left:292;top:2413;width:6356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14:paraId="17D36359" w14:textId="77777777" w:rsidR="00190D19" w:rsidRDefault="00190D19" w:rsidP="00190D19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С(в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) = </w:t>
                        </w:r>
                      </w:p>
                    </w:txbxContent>
                  </v:textbox>
                </v:rect>
                <v:rect id="Rectangle 7" o:spid="_x0000_s1038" style="position:absolute;left:9156;top:4083;width:3245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74CA2290" w14:textId="77777777" w:rsidR="00190D19" w:rsidRDefault="00190D19" w:rsidP="00190D19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8" o:spid="_x0000_s1039" style="position:absolute;left:6927;width:2267;height:3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14:paraId="652C27A0" w14:textId="77777777" w:rsidR="00190D19" w:rsidRDefault="00190D19" w:rsidP="00190D19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69D8831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С(в</w:t>
      </w:r>
      <w:r w:rsidRPr="005F3698">
        <w:rPr>
          <w:sz w:val="22"/>
          <w:szCs w:val="22"/>
        </w:rPr>
        <w:t>1</w:t>
      </w:r>
      <w:r w:rsidRPr="005F3698">
        <w:rPr>
          <w:sz w:val="28"/>
          <w:szCs w:val="28"/>
        </w:rPr>
        <w:t>) - размер субсидии в целях возмещения части произведенных и документально подтвержденных затрат Заявителя, С(в</w:t>
      </w:r>
      <w:r w:rsidRPr="005F3698">
        <w:rPr>
          <w:sz w:val="22"/>
          <w:szCs w:val="22"/>
        </w:rPr>
        <w:t>1</w:t>
      </w:r>
      <w:r w:rsidRPr="005F3698">
        <w:rPr>
          <w:sz w:val="28"/>
          <w:szCs w:val="28"/>
        </w:rPr>
        <w:t>) ≤ 700,0 тысяч рублей;</w:t>
      </w:r>
    </w:p>
    <w:p w14:paraId="547E9033" w14:textId="0899E470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  <w:sz w:val="28"/>
          <w:szCs w:val="28"/>
        </w:rPr>
        <w:drawing>
          <wp:inline distT="0" distB="0" distL="0" distR="0" wp14:anchorId="64FDEBBB" wp14:editId="43FAD3BD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166ECA8C" w14:textId="7678EEA5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3. Субсидия предоставляется по расходам, произведенным в текущем финансовом году и</w:t>
      </w:r>
      <w:r w:rsidR="00AF1BDC">
        <w:rPr>
          <w:sz w:val="28"/>
          <w:szCs w:val="28"/>
        </w:rPr>
        <w:t xml:space="preserve"> году, предшествующем текущему.</w:t>
      </w:r>
    </w:p>
    <w:p w14:paraId="335D246B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В случае если Заявитель произвел затраты в иностранной валюте, субсидия предоставляется исходя из курса рубля к иностранной валюте, установленного Банком России на дату осуществления затрат.</w:t>
      </w:r>
    </w:p>
    <w:p w14:paraId="174AE242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Для участия в конкурсном отборе Заявитель, помимо документов, указанных в пункте 2.4.1 настоящего Порядка, предоставляет следующие документы:</w:t>
      </w:r>
    </w:p>
    <w:p w14:paraId="2ED6B919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5.1. При возмещении затрат на приобретение и внедрение профессионального программного обеспечения для целей учета посетителей:</w:t>
      </w:r>
    </w:p>
    <w:p w14:paraId="7E87B39E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а) заверенные Субъектом копии следующих документов:</w:t>
      </w:r>
    </w:p>
    <w:p w14:paraId="3702B5CD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договоров купли-продажи с приложением копий актов о приеме-передаче и внедрении профессионального программного обеспечения;</w:t>
      </w:r>
    </w:p>
    <w:p w14:paraId="7E05479F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платежных документов, подтверждающих оплату, приемку и внедрение профессионального обеспечения: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счета; в случае безналичного расчета - платежные поручения, в случае наличного расчета - кассовые чеки и (или) квитанции к приходным кассовым ордерам; копии документов, подтверждающих получение товаров (работ, услуг): товарные (или товарно-транспортные) накладные, акты передачи-приемки выполненных работ (оказанных услуг);</w:t>
      </w:r>
    </w:p>
    <w:p w14:paraId="2B9989E9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свидетельство о присвоении категории гостинице, по которой Заявитель планирует возместить фактические затраты на осуществление деятельности в сфере гостиничного бизнеса (указанный документ предоставляется в отношении всех гостиниц начиная с 01 января 2022 года).</w:t>
      </w:r>
    </w:p>
    <w:p w14:paraId="3C4C7FE5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Вместе с копиями всех требуемых документов предъявляются оригиналы для сличения подлинности копий документов.</w:t>
      </w:r>
    </w:p>
    <w:p w14:paraId="5DD33C45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5.2. При возмещении затрат на ремонт здания или комплекса зданий гостиницы:</w:t>
      </w:r>
    </w:p>
    <w:p w14:paraId="0BBC193B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5.2.1. Заверенные Заявителем копии следующих документов:</w:t>
      </w:r>
    </w:p>
    <w:p w14:paraId="4A20B111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технический паспорт здания или комплекса зданий гостиницы (мест коллективного размещения);</w:t>
      </w:r>
    </w:p>
    <w:p w14:paraId="6335C1B3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локально-сметный расчет, согласованный организацией (учреждением), имеющей право на осуществление проверки расчета стоимости ремонтных работ;</w:t>
      </w:r>
    </w:p>
    <w:p w14:paraId="2054D8C8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договор, предусматривающий выполнение работ по ремонту здания или комплекса зданий гостиниц;</w:t>
      </w:r>
    </w:p>
    <w:p w14:paraId="720D2195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акт о приемке выполненных работ и затрат по форме № КС-2;</w:t>
      </w:r>
    </w:p>
    <w:p w14:paraId="7CCE426B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справка о стоимости выполненных работ по форме № КС-3;</w:t>
      </w:r>
    </w:p>
    <w:p w14:paraId="0FD6F54A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платежные документы, подтверждающие фактическую оплату выполненных работ по ремонту здания или комплекса зданий гостиницы в соответствии с заключенным договором. К таким документам могут относится счета-фактуры (за исключением случаев, предусмотренных законода</w:t>
      </w:r>
      <w:r w:rsidRPr="005F3698">
        <w:rPr>
          <w:sz w:val="28"/>
          <w:szCs w:val="28"/>
        </w:rPr>
        <w:lastRenderedPageBreak/>
        <w:t>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 - кассовые чеки и (или) квитанции к приходным кассовым ордерам, иные документы;</w:t>
      </w:r>
    </w:p>
    <w:p w14:paraId="448CD972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свидетельство о присвоении категории гостинице, по которой Заявитель планирует возместить фактические затраты на осуществление деятельности в сфере гостиничного бизнеса (указанный документ предоставляется в отношении всех гостиниц начиная с 01 января 2022 года).</w:t>
      </w:r>
    </w:p>
    <w:p w14:paraId="6A7EC1C7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Вместе с копиями всех требуемых документов предъявляются оригиналы для сличения подлинности копий документов.</w:t>
      </w:r>
    </w:p>
    <w:p w14:paraId="1BDCE78E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5.2.2. Заявитель вправе по собственной инициативе предоставить в Уполномоченный орган копию выписки из Единого государственного реестра недвижимости об объекте недвижимости, выданную не раннее чем за месяц до даты подачи заявки на предоставление субсидии и заверенную Заявителем, при предъявлении к возмещению затрат на оплату стоимости аренды нежилого помещения, используемого Заявителем для осуществления деятельности в сфере гостиничного бизнеса;</w:t>
      </w:r>
    </w:p>
    <w:p w14:paraId="04ABFA85" w14:textId="77777777" w:rsidR="00190D19" w:rsidRPr="005F3698" w:rsidRDefault="00190D19" w:rsidP="00AF1BDC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5.2.3. В случае непредоставления Заявителем документов, указанных в пункте 5.2.2 настоящего приложения, Уполномоченный орган запрашивает документы в рамках межведомственного взаимодействия в соответствии с действующим законодательством.</w:t>
      </w:r>
    </w:p>
    <w:p w14:paraId="54B6822D" w14:textId="77777777" w:rsidR="00190D19" w:rsidRPr="005F3698" w:rsidRDefault="00190D19" w:rsidP="00AF1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5.2.4. Ведомость объемов выполненных работ:</w:t>
      </w:r>
    </w:p>
    <w:p w14:paraId="613CA201" w14:textId="77777777" w:rsidR="00CD4A1D" w:rsidRDefault="00CD4A1D" w:rsidP="00190D19">
      <w:pPr>
        <w:autoSpaceDE w:val="0"/>
        <w:autoSpaceDN w:val="0"/>
        <w:adjustRightInd w:val="0"/>
        <w:jc w:val="center"/>
      </w:pPr>
    </w:p>
    <w:p w14:paraId="1CD6C145" w14:textId="77777777" w:rsidR="00190D19" w:rsidRPr="005F3698" w:rsidRDefault="00190D19" w:rsidP="00190D19">
      <w:pPr>
        <w:autoSpaceDE w:val="0"/>
        <w:autoSpaceDN w:val="0"/>
        <w:adjustRightInd w:val="0"/>
        <w:jc w:val="center"/>
      </w:pPr>
      <w:r w:rsidRPr="005F3698">
        <w:t>ВЕДОМОСТЬ</w:t>
      </w:r>
    </w:p>
    <w:p w14:paraId="75C13D91" w14:textId="77777777" w:rsidR="00190D19" w:rsidRPr="005F3698" w:rsidRDefault="00190D19" w:rsidP="00190D19">
      <w:pPr>
        <w:autoSpaceDE w:val="0"/>
        <w:autoSpaceDN w:val="0"/>
        <w:adjustRightInd w:val="0"/>
        <w:jc w:val="center"/>
      </w:pPr>
      <w:r w:rsidRPr="005F3698">
        <w:t>выполненного объема работ</w:t>
      </w:r>
    </w:p>
    <w:p w14:paraId="1163EB26" w14:textId="77777777" w:rsidR="00190D19" w:rsidRPr="005F3698" w:rsidRDefault="00190D19" w:rsidP="00190D19">
      <w:pPr>
        <w:autoSpaceDE w:val="0"/>
        <w:autoSpaceDN w:val="0"/>
        <w:adjustRightInd w:val="0"/>
        <w:jc w:val="center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843"/>
        <w:gridCol w:w="2552"/>
        <w:gridCol w:w="1842"/>
      </w:tblGrid>
      <w:tr w:rsidR="00190D19" w:rsidRPr="005F3698" w14:paraId="48C35217" w14:textId="77777777" w:rsidTr="00BD6A09">
        <w:tc>
          <w:tcPr>
            <w:tcW w:w="2830" w:type="dxa"/>
          </w:tcPr>
          <w:p w14:paraId="4140D3DE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Виды работ</w:t>
            </w:r>
          </w:p>
        </w:tc>
        <w:tc>
          <w:tcPr>
            <w:tcW w:w="1843" w:type="dxa"/>
          </w:tcPr>
          <w:p w14:paraId="6F0CB4ED" w14:textId="139B172B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 xml:space="preserve">Стоимость </w:t>
            </w:r>
            <w:r w:rsidR="00BD6A09">
              <w:br/>
            </w:r>
            <w:r w:rsidRPr="005F3698">
              <w:t>выполненных работ, руб.</w:t>
            </w:r>
          </w:p>
        </w:tc>
        <w:tc>
          <w:tcPr>
            <w:tcW w:w="2552" w:type="dxa"/>
          </w:tcPr>
          <w:p w14:paraId="5585DAA9" w14:textId="7AB397BD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</w:pPr>
            <w:r w:rsidRPr="005F3698">
              <w:t>Общая площадь, на которой выполнены работы (</w:t>
            </w:r>
            <w:r w:rsidRPr="005F3698">
              <w:rPr>
                <w:lang w:val="en-US"/>
              </w:rPr>
              <w:t>S</w:t>
            </w:r>
            <w:r w:rsidR="00BD6A09">
              <w:t>),</w:t>
            </w:r>
          </w:p>
          <w:p w14:paraId="0B227B43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</w:pPr>
            <w:r w:rsidRPr="005F3698">
              <w:t>кв. м</w:t>
            </w:r>
          </w:p>
        </w:tc>
        <w:tc>
          <w:tcPr>
            <w:tcW w:w="1842" w:type="dxa"/>
          </w:tcPr>
          <w:p w14:paraId="4E89793F" w14:textId="77777777" w:rsidR="00BD6A09" w:rsidRDefault="00190D19" w:rsidP="00BD6A09">
            <w:pPr>
              <w:autoSpaceDE w:val="0"/>
              <w:autoSpaceDN w:val="0"/>
              <w:adjustRightInd w:val="0"/>
              <w:ind w:right="-249"/>
              <w:jc w:val="center"/>
            </w:pPr>
            <w:r w:rsidRPr="005F3698">
              <w:t xml:space="preserve">Стоимость </w:t>
            </w:r>
          </w:p>
          <w:p w14:paraId="44DF621A" w14:textId="3248BFCF" w:rsidR="00190D19" w:rsidRPr="005F3698" w:rsidRDefault="00190D19" w:rsidP="00BD6A09">
            <w:pPr>
              <w:autoSpaceDE w:val="0"/>
              <w:autoSpaceDN w:val="0"/>
              <w:adjustRightInd w:val="0"/>
              <w:ind w:right="-249"/>
              <w:jc w:val="center"/>
            </w:pPr>
            <w:r w:rsidRPr="005F3698">
              <w:t xml:space="preserve">выполненных </w:t>
            </w:r>
            <w:r w:rsidR="00BD6A09">
              <w:br/>
            </w:r>
            <w:r w:rsidRPr="005F3698">
              <w:t xml:space="preserve">работ в </w:t>
            </w:r>
            <w:r w:rsidR="00BD6A09">
              <w:br/>
            </w:r>
            <w:r w:rsidRPr="005F3698">
              <w:t xml:space="preserve">пересчете на </w:t>
            </w:r>
            <w:r w:rsidR="00BD6A09">
              <w:br/>
            </w:r>
            <w:r w:rsidRPr="005F3698">
              <w:t xml:space="preserve">1 кв. м </w:t>
            </w:r>
          </w:p>
        </w:tc>
      </w:tr>
      <w:tr w:rsidR="00190D19" w:rsidRPr="005F3698" w14:paraId="420C2292" w14:textId="77777777" w:rsidTr="00BD6A09">
        <w:tc>
          <w:tcPr>
            <w:tcW w:w="2830" w:type="dxa"/>
          </w:tcPr>
          <w:p w14:paraId="0831239C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1</w:t>
            </w:r>
          </w:p>
        </w:tc>
        <w:tc>
          <w:tcPr>
            <w:tcW w:w="1843" w:type="dxa"/>
          </w:tcPr>
          <w:p w14:paraId="602FD6AF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2</w:t>
            </w:r>
          </w:p>
        </w:tc>
        <w:tc>
          <w:tcPr>
            <w:tcW w:w="2552" w:type="dxa"/>
          </w:tcPr>
          <w:p w14:paraId="264BEE90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3</w:t>
            </w:r>
          </w:p>
        </w:tc>
        <w:tc>
          <w:tcPr>
            <w:tcW w:w="1842" w:type="dxa"/>
          </w:tcPr>
          <w:p w14:paraId="4A0BCEDF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4=2/3</w:t>
            </w:r>
          </w:p>
        </w:tc>
      </w:tr>
      <w:tr w:rsidR="00190D19" w:rsidRPr="005F3698" w14:paraId="2199D431" w14:textId="77777777" w:rsidTr="00BD6A09">
        <w:tc>
          <w:tcPr>
            <w:tcW w:w="2830" w:type="dxa"/>
          </w:tcPr>
          <w:p w14:paraId="6697018B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843" w:type="dxa"/>
          </w:tcPr>
          <w:p w14:paraId="4A232EC7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552" w:type="dxa"/>
          </w:tcPr>
          <w:p w14:paraId="42C656BE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842" w:type="dxa"/>
          </w:tcPr>
          <w:p w14:paraId="4DFA97AE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</w:tr>
      <w:tr w:rsidR="00190D19" w:rsidRPr="005F3698" w14:paraId="7E300BE1" w14:textId="77777777" w:rsidTr="00BD6A09">
        <w:tc>
          <w:tcPr>
            <w:tcW w:w="2830" w:type="dxa"/>
          </w:tcPr>
          <w:p w14:paraId="256E1772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1843" w:type="dxa"/>
          </w:tcPr>
          <w:p w14:paraId="0B863A5F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552" w:type="dxa"/>
          </w:tcPr>
          <w:p w14:paraId="377A0CB4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842" w:type="dxa"/>
          </w:tcPr>
          <w:p w14:paraId="60462616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190D19" w:rsidRPr="005F3698" w14:paraId="021D525F" w14:textId="77777777" w:rsidTr="00BD6A09">
        <w:tc>
          <w:tcPr>
            <w:tcW w:w="2830" w:type="dxa"/>
          </w:tcPr>
          <w:p w14:paraId="1444BA8A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right"/>
              <w:outlineLvl w:val="0"/>
            </w:pPr>
            <w:r w:rsidRPr="005F3698">
              <w:t>Всего</w:t>
            </w:r>
          </w:p>
        </w:tc>
        <w:tc>
          <w:tcPr>
            <w:tcW w:w="1843" w:type="dxa"/>
          </w:tcPr>
          <w:p w14:paraId="2BB50717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552" w:type="dxa"/>
          </w:tcPr>
          <w:p w14:paraId="5ADDD7B8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842" w:type="dxa"/>
          </w:tcPr>
          <w:p w14:paraId="0BA989EF" w14:textId="77777777" w:rsidR="00190D19" w:rsidRPr="005F3698" w:rsidRDefault="00190D19" w:rsidP="00D00362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14:paraId="39EDB0FF" w14:textId="77777777" w:rsidR="00190D19" w:rsidRPr="005F3698" w:rsidRDefault="00190D19" w:rsidP="00190D19">
      <w:pPr>
        <w:autoSpaceDE w:val="0"/>
        <w:autoSpaceDN w:val="0"/>
        <w:adjustRightInd w:val="0"/>
        <w:jc w:val="both"/>
        <w:outlineLvl w:val="0"/>
      </w:pPr>
    </w:p>
    <w:p w14:paraId="6EAC001A" w14:textId="77777777" w:rsidR="00190D19" w:rsidRPr="005F3698" w:rsidRDefault="00190D19" w:rsidP="00190D19">
      <w:pPr>
        <w:autoSpaceDE w:val="0"/>
        <w:autoSpaceDN w:val="0"/>
        <w:adjustRightInd w:val="0"/>
        <w:jc w:val="right"/>
        <w:outlineLvl w:val="0"/>
      </w:pPr>
    </w:p>
    <w:p w14:paraId="578CD1A4" w14:textId="77777777" w:rsidR="00190D19" w:rsidRPr="005F3698" w:rsidRDefault="00190D19" w:rsidP="00190D19">
      <w:pPr>
        <w:jc w:val="both"/>
        <w:rPr>
          <w:sz w:val="26"/>
          <w:szCs w:val="26"/>
        </w:rPr>
      </w:pPr>
      <w:r w:rsidRPr="005F3698">
        <w:rPr>
          <w:sz w:val="28"/>
          <w:szCs w:val="28"/>
        </w:rPr>
        <w:t xml:space="preserve">Руководитель                </w:t>
      </w:r>
      <w:r w:rsidRPr="005F3698">
        <w:rPr>
          <w:sz w:val="26"/>
          <w:szCs w:val="26"/>
        </w:rPr>
        <w:t xml:space="preserve">      _________________                  / _________________/</w:t>
      </w:r>
    </w:p>
    <w:p w14:paraId="50536582" w14:textId="77777777" w:rsidR="00190D19" w:rsidRPr="005F3698" w:rsidRDefault="00190D19" w:rsidP="00190D19">
      <w:pPr>
        <w:jc w:val="both"/>
        <w:rPr>
          <w:sz w:val="22"/>
          <w:szCs w:val="22"/>
        </w:rPr>
      </w:pPr>
      <w:r w:rsidRPr="005F3698">
        <w:rPr>
          <w:sz w:val="22"/>
          <w:szCs w:val="22"/>
        </w:rPr>
        <w:t xml:space="preserve">                                                                     (подпись)                                     (фамилия, инициалы)</w:t>
      </w:r>
    </w:p>
    <w:p w14:paraId="2A69F968" w14:textId="77777777" w:rsidR="00190D19" w:rsidRPr="005F3698" w:rsidRDefault="00190D19" w:rsidP="00190D19">
      <w:pPr>
        <w:jc w:val="both"/>
        <w:rPr>
          <w:sz w:val="22"/>
          <w:szCs w:val="22"/>
        </w:rPr>
      </w:pPr>
      <w:r w:rsidRPr="005F3698">
        <w:rPr>
          <w:sz w:val="28"/>
          <w:szCs w:val="28"/>
        </w:rPr>
        <w:t xml:space="preserve">М.П. </w:t>
      </w:r>
      <w:r w:rsidRPr="005F3698">
        <w:rPr>
          <w:sz w:val="22"/>
          <w:szCs w:val="22"/>
        </w:rPr>
        <w:t>(при наличии)</w:t>
      </w:r>
    </w:p>
    <w:p w14:paraId="3E91C1B4" w14:textId="77777777" w:rsidR="00190D19" w:rsidRPr="005F3698" w:rsidRDefault="00190D19" w:rsidP="00190D19">
      <w:pPr>
        <w:jc w:val="both"/>
        <w:rPr>
          <w:sz w:val="26"/>
          <w:szCs w:val="26"/>
        </w:rPr>
      </w:pPr>
    </w:p>
    <w:p w14:paraId="4F2ECC69" w14:textId="53F05999" w:rsidR="00864CB0" w:rsidRPr="00347415" w:rsidRDefault="00190D19" w:rsidP="00190D19">
      <w:pPr>
        <w:jc w:val="both"/>
        <w:rPr>
          <w:sz w:val="28"/>
          <w:szCs w:val="28"/>
        </w:rPr>
      </w:pPr>
      <w:r w:rsidRPr="005F3698">
        <w:rPr>
          <w:sz w:val="26"/>
          <w:szCs w:val="26"/>
        </w:rPr>
        <w:t xml:space="preserve">«___» ________________ 20__ года </w:t>
      </w:r>
    </w:p>
    <w:p w14:paraId="7B71B0A3" w14:textId="77777777" w:rsidR="00416224" w:rsidRPr="00864CB0" w:rsidRDefault="00416224" w:rsidP="00864CB0"/>
    <w:sectPr w:rsidR="00416224" w:rsidRPr="00864CB0" w:rsidSect="00A55B69">
      <w:headerReference w:type="default" r:id="rId10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1A31D7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90D19"/>
    <w:rsid w:val="001A31D7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D62D2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C6445"/>
    <w:rsid w:val="00AE276F"/>
    <w:rsid w:val="00AF1BDC"/>
    <w:rsid w:val="00AF3037"/>
    <w:rsid w:val="00B20901"/>
    <w:rsid w:val="00B234E8"/>
    <w:rsid w:val="00B971B4"/>
    <w:rsid w:val="00BD6A09"/>
    <w:rsid w:val="00C2376A"/>
    <w:rsid w:val="00C50A3F"/>
    <w:rsid w:val="00CD4A1D"/>
    <w:rsid w:val="00CE3DE3"/>
    <w:rsid w:val="00D02B8E"/>
    <w:rsid w:val="00D1338F"/>
    <w:rsid w:val="00D30DE6"/>
    <w:rsid w:val="00D51A28"/>
    <w:rsid w:val="00D62375"/>
    <w:rsid w:val="00D673FA"/>
    <w:rsid w:val="00DA6A55"/>
    <w:rsid w:val="00E061F0"/>
    <w:rsid w:val="00E1097A"/>
    <w:rsid w:val="00E469F7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6D06F1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6D06F1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6D06F1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sharepoint/v3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2021-06-08T07:35:00Z</cp:lastPrinted>
  <dcterms:created xsi:type="dcterms:W3CDTF">2021-06-08T07:35:00Z</dcterms:created>
  <dcterms:modified xsi:type="dcterms:W3CDTF">2021-06-08T07:35:00Z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